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B9" w:rsidRDefault="00307CB9" w:rsidP="00307CB9">
      <w:pPr>
        <w:rPr>
          <w:rStyle w:val="NormalCharacter"/>
          <w:rFonts w:ascii="仿宋_GB2312" w:eastAsia="仿宋_GB2312"/>
          <w:sz w:val="28"/>
          <w:szCs w:val="32"/>
        </w:rPr>
      </w:pPr>
      <w:r w:rsidRPr="002B048E">
        <w:rPr>
          <w:rStyle w:val="NormalCharacter"/>
          <w:rFonts w:ascii="仿宋_GB2312" w:eastAsia="仿宋_GB2312"/>
          <w:sz w:val="28"/>
          <w:szCs w:val="32"/>
        </w:rPr>
        <w:t>附件2</w:t>
      </w:r>
      <w:r>
        <w:rPr>
          <w:rStyle w:val="NormalCharacter"/>
          <w:rFonts w:ascii="仿宋_GB2312" w:eastAsia="仿宋_GB2312"/>
          <w:sz w:val="28"/>
          <w:szCs w:val="32"/>
        </w:rPr>
        <w:t>：</w:t>
      </w:r>
    </w:p>
    <w:p w:rsidR="00307CB9" w:rsidRDefault="00307CB9" w:rsidP="00307CB9">
      <w:pPr>
        <w:spacing w:after="240"/>
        <w:jc w:val="center"/>
        <w:rPr>
          <w:rStyle w:val="NormalCharacter"/>
          <w:rFonts w:ascii="黑体" w:eastAsia="黑体" w:hAnsi="黑体"/>
          <w:sz w:val="36"/>
          <w:szCs w:val="36"/>
        </w:rPr>
      </w:pPr>
      <w:r>
        <w:rPr>
          <w:rStyle w:val="NormalCharacter"/>
          <w:rFonts w:ascii="黑体" w:eastAsia="黑体" w:hAnsi="黑体"/>
          <w:sz w:val="36"/>
          <w:szCs w:val="36"/>
        </w:rPr>
        <w:t>信息工程学院</w:t>
      </w:r>
      <w:r w:rsidRPr="00FF1025">
        <w:rPr>
          <w:rStyle w:val="NormalCharacter"/>
          <w:rFonts w:ascii="黑体" w:eastAsia="黑体" w:hAnsi="黑体"/>
          <w:sz w:val="36"/>
          <w:szCs w:val="36"/>
        </w:rPr>
        <w:t>20</w:t>
      </w:r>
      <w:r>
        <w:rPr>
          <w:rStyle w:val="NormalCharacter"/>
          <w:rFonts w:ascii="黑体" w:eastAsia="黑体" w:hAnsi="黑体"/>
          <w:sz w:val="36"/>
          <w:szCs w:val="36"/>
        </w:rPr>
        <w:t>20</w:t>
      </w:r>
      <w:r w:rsidRPr="00FF1025">
        <w:rPr>
          <w:rStyle w:val="NormalCharacter"/>
          <w:rFonts w:ascii="黑体" w:eastAsia="黑体" w:hAnsi="黑体"/>
          <w:sz w:val="36"/>
          <w:szCs w:val="36"/>
        </w:rPr>
        <w:t>届</w:t>
      </w:r>
      <w:r w:rsidRPr="0094588F">
        <w:rPr>
          <w:rStyle w:val="NormalCharacter"/>
          <w:rFonts w:ascii="黑体" w:eastAsia="黑体" w:hAnsi="黑体"/>
          <w:sz w:val="36"/>
          <w:szCs w:val="36"/>
        </w:rPr>
        <w:t>毕业生</w:t>
      </w:r>
      <w:r w:rsidRPr="00E61A29">
        <w:rPr>
          <w:rStyle w:val="NormalCharacter"/>
          <w:rFonts w:ascii="黑体" w:eastAsia="黑体" w:hAnsi="黑体"/>
          <w:sz w:val="36"/>
          <w:szCs w:val="36"/>
        </w:rPr>
        <w:t>就业进程表</w:t>
      </w:r>
    </w:p>
    <w:tbl>
      <w:tblPr>
        <w:tblW w:w="903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61"/>
        <w:gridCol w:w="7675"/>
      </w:tblGrid>
      <w:tr w:rsidR="00307CB9" w:rsidTr="009E44CA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B9" w:rsidRDefault="00307CB9" w:rsidP="009E44CA">
            <w:pPr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sz w:val="32"/>
                <w:szCs w:val="32"/>
              </w:rPr>
            </w:pPr>
            <w:r w:rsidRPr="00854DDA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时间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B9" w:rsidRDefault="00307CB9" w:rsidP="009E44CA">
            <w:pPr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sz w:val="32"/>
                <w:szCs w:val="32"/>
              </w:rPr>
            </w:pPr>
            <w:r w:rsidRPr="00854DDA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工作内容</w:t>
            </w:r>
          </w:p>
        </w:tc>
      </w:tr>
      <w:tr w:rsidR="00307CB9" w:rsidTr="009E44CA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B9" w:rsidRDefault="00307CB9" w:rsidP="009E44CA">
            <w:pPr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2020.3</w:t>
            </w:r>
          </w:p>
          <w:p w:rsidR="00307CB9" w:rsidRDefault="00307CB9" w:rsidP="009E44CA">
            <w:pPr>
              <w:spacing w:line="360" w:lineRule="auto"/>
              <w:rPr>
                <w:rStyle w:val="NormalCharacter"/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B9" w:rsidRDefault="00307CB9" w:rsidP="009E44CA">
            <w:pPr>
              <w:spacing w:line="360" w:lineRule="auto"/>
              <w:rPr>
                <w:rStyle w:val="NormalCharacter"/>
                <w:rFonts w:ascii="仿宋_GB2312" w:eastAsia="仿宋_GB2312" w:hAnsi="宋体"/>
                <w:sz w:val="32"/>
                <w:szCs w:val="32"/>
              </w:rPr>
            </w:pPr>
            <w:r w:rsidRPr="00854DDA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1</w:t>
            </w: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 xml:space="preserve">. </w:t>
            </w:r>
            <w:r w:rsidRPr="00854DDA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成立</w:t>
            </w: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分院</w:t>
            </w:r>
            <w:r w:rsidRPr="00854DDA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就业工作领导小组，研究、制定、部署</w:t>
            </w: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分院2020届</w:t>
            </w:r>
            <w:r w:rsidRPr="00854DDA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毕业生就业工作</w:t>
            </w: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；</w:t>
            </w:r>
          </w:p>
          <w:p w:rsidR="00307CB9" w:rsidRDefault="00307CB9" w:rsidP="009E44CA">
            <w:pPr>
              <w:spacing w:line="360" w:lineRule="auto"/>
              <w:rPr>
                <w:rStyle w:val="NormalCharacter"/>
                <w:rFonts w:ascii="仿宋_GB2312" w:eastAsia="仿宋_GB2312" w:hAnsi="宋体"/>
                <w:sz w:val="32"/>
                <w:szCs w:val="32"/>
              </w:rPr>
            </w:pPr>
            <w:r w:rsidRPr="00854DDA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2</w:t>
            </w: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 xml:space="preserve">. </w:t>
            </w:r>
            <w:r w:rsidRPr="00854DDA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完成优秀毕业生评选工作</w:t>
            </w: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；</w:t>
            </w:r>
          </w:p>
          <w:p w:rsidR="00307CB9" w:rsidRDefault="00307CB9" w:rsidP="009E44CA">
            <w:pPr>
              <w:spacing w:line="360" w:lineRule="auto"/>
              <w:rPr>
                <w:rStyle w:val="NormalCharacter"/>
                <w:rFonts w:ascii="仿宋_GB2312" w:eastAsia="仿宋_GB2312" w:hAnsi="宋体"/>
                <w:sz w:val="32"/>
                <w:szCs w:val="32"/>
              </w:rPr>
            </w:pPr>
            <w:r w:rsidRPr="00854DDA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3</w:t>
            </w: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.</w:t>
            </w:r>
            <w:r w:rsidRPr="00854DDA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落实用人单位，拓宽就业渠道</w:t>
            </w:r>
            <w:r>
              <w:rPr>
                <w:rStyle w:val="NormalCharacter"/>
                <w:rFonts w:ascii="仿宋_GB2312" w:eastAsia="仿宋_GB2312" w:hAnsi="宋体" w:hint="eastAsia"/>
                <w:sz w:val="32"/>
                <w:szCs w:val="32"/>
              </w:rPr>
              <w:t>。</w:t>
            </w:r>
          </w:p>
        </w:tc>
      </w:tr>
      <w:tr w:rsidR="00307CB9" w:rsidTr="009E44CA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B9" w:rsidRDefault="00307CB9" w:rsidP="009E44CA">
            <w:pPr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2020.</w:t>
            </w:r>
            <w:r w:rsidRPr="00854DDA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4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B9" w:rsidRDefault="00307CB9" w:rsidP="009E44CA">
            <w:pPr>
              <w:spacing w:line="360" w:lineRule="auto"/>
              <w:rPr>
                <w:rStyle w:val="NormalCharacter"/>
                <w:rFonts w:ascii="仿宋_GB2312" w:eastAsia="仿宋_GB2312" w:hAnsi="宋体"/>
                <w:sz w:val="32"/>
                <w:szCs w:val="32"/>
              </w:rPr>
            </w:pPr>
            <w:r w:rsidRPr="00854DDA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1</w:t>
            </w: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 xml:space="preserve">. </w:t>
            </w:r>
            <w:r w:rsidRPr="00854DDA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进一步落实毕业生就业情况，查漏补缺，突破难点</w:t>
            </w: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；</w:t>
            </w:r>
          </w:p>
          <w:p w:rsidR="00307CB9" w:rsidRDefault="00307CB9" w:rsidP="009E44CA">
            <w:pPr>
              <w:spacing w:line="360" w:lineRule="auto"/>
              <w:rPr>
                <w:rStyle w:val="NormalCharacter"/>
                <w:rFonts w:ascii="仿宋_GB2312" w:eastAsia="仿宋_GB2312" w:hAnsi="宋体"/>
                <w:sz w:val="32"/>
                <w:szCs w:val="32"/>
              </w:rPr>
            </w:pPr>
            <w:r w:rsidRPr="00854DDA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2</w:t>
            </w: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 xml:space="preserve">. </w:t>
            </w:r>
            <w:r w:rsidRPr="00854DDA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核对毕业生信息</w:t>
            </w: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；</w:t>
            </w:r>
          </w:p>
          <w:p w:rsidR="00307CB9" w:rsidRDefault="00307CB9" w:rsidP="009E44CA">
            <w:pPr>
              <w:spacing w:line="360" w:lineRule="auto"/>
              <w:rPr>
                <w:rStyle w:val="NormalCharacter"/>
                <w:rFonts w:ascii="仿宋_GB2312" w:eastAsia="仿宋_GB2312" w:hAnsi="宋体"/>
                <w:sz w:val="32"/>
                <w:szCs w:val="32"/>
              </w:rPr>
            </w:pPr>
            <w:r w:rsidRPr="00854DDA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3</w:t>
            </w: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. 分院</w:t>
            </w:r>
            <w:r w:rsidRPr="00854DDA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就业率达到</w:t>
            </w: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3</w:t>
            </w:r>
            <w:r w:rsidRPr="00854DDA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0%。</w:t>
            </w:r>
          </w:p>
        </w:tc>
      </w:tr>
      <w:tr w:rsidR="00307CB9" w:rsidTr="009E44CA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B9" w:rsidRDefault="00307CB9" w:rsidP="009E44CA">
            <w:pPr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2020.</w:t>
            </w:r>
            <w:r w:rsidRPr="00854DDA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5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B9" w:rsidRDefault="00307CB9" w:rsidP="009E44CA">
            <w:pPr>
              <w:spacing w:line="360" w:lineRule="auto"/>
              <w:rPr>
                <w:rStyle w:val="NormalCharacter"/>
                <w:rFonts w:ascii="仿宋_GB2312" w:eastAsia="仿宋_GB2312" w:hAnsi="宋体"/>
                <w:sz w:val="32"/>
                <w:szCs w:val="32"/>
              </w:rPr>
            </w:pPr>
            <w:r w:rsidRPr="00854DDA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1</w:t>
            </w: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 xml:space="preserve">. </w:t>
            </w:r>
            <w:r w:rsidRPr="00854DDA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已签约协议书回收、统计</w:t>
            </w: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；</w:t>
            </w:r>
          </w:p>
          <w:p w:rsidR="00307CB9" w:rsidRDefault="00307CB9" w:rsidP="009E44CA">
            <w:pPr>
              <w:spacing w:line="360" w:lineRule="auto"/>
              <w:rPr>
                <w:rStyle w:val="NormalCharacter"/>
                <w:rFonts w:ascii="仿宋_GB2312" w:eastAsia="仿宋_GB2312" w:hAnsi="宋体"/>
                <w:sz w:val="32"/>
                <w:szCs w:val="32"/>
              </w:rPr>
            </w:pPr>
            <w:r w:rsidRPr="00854DDA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2</w:t>
            </w: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 xml:space="preserve">. </w:t>
            </w:r>
            <w:r w:rsidRPr="00854DDA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进一步落实毕业生就业情况，查漏补缺，突破难点</w:t>
            </w: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；</w:t>
            </w:r>
          </w:p>
          <w:p w:rsidR="00307CB9" w:rsidRDefault="00307CB9" w:rsidP="009E44CA">
            <w:pPr>
              <w:spacing w:line="360" w:lineRule="auto"/>
              <w:rPr>
                <w:rStyle w:val="NormalCharacter"/>
                <w:rFonts w:ascii="仿宋_GB2312" w:eastAsia="仿宋_GB2312" w:hAnsi="宋体"/>
                <w:sz w:val="32"/>
                <w:szCs w:val="32"/>
              </w:rPr>
            </w:pPr>
            <w:r w:rsidRPr="00854DDA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3</w:t>
            </w: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. 分院</w:t>
            </w:r>
            <w:r w:rsidRPr="00854DDA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就业率达到80%。</w:t>
            </w:r>
          </w:p>
        </w:tc>
      </w:tr>
      <w:tr w:rsidR="00307CB9" w:rsidTr="009E44CA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B9" w:rsidRDefault="00307CB9" w:rsidP="009E44CA">
            <w:pPr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2020.</w:t>
            </w:r>
            <w:r w:rsidRPr="00854DDA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6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B9" w:rsidRDefault="00307CB9" w:rsidP="009E44CA">
            <w:pPr>
              <w:spacing w:line="360" w:lineRule="auto"/>
              <w:rPr>
                <w:rStyle w:val="NormalCharacter"/>
                <w:rFonts w:ascii="仿宋_GB2312" w:eastAsia="仿宋_GB2312" w:hAnsi="宋体"/>
                <w:sz w:val="32"/>
                <w:szCs w:val="32"/>
              </w:rPr>
            </w:pPr>
            <w:r w:rsidRPr="00854DDA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1</w:t>
            </w: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 xml:space="preserve">. </w:t>
            </w:r>
            <w:r w:rsidRPr="00854DDA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毕业生离校工作</w:t>
            </w: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；</w:t>
            </w:r>
          </w:p>
          <w:p w:rsidR="00307CB9" w:rsidRDefault="00307CB9" w:rsidP="009E44CA">
            <w:pPr>
              <w:spacing w:line="360" w:lineRule="auto"/>
              <w:rPr>
                <w:rStyle w:val="NormalCharacter"/>
                <w:rFonts w:ascii="仿宋_GB2312" w:eastAsia="仿宋_GB2312" w:hAnsi="宋体"/>
                <w:sz w:val="32"/>
                <w:szCs w:val="32"/>
              </w:rPr>
            </w:pPr>
            <w:r w:rsidRPr="00854DDA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2</w:t>
            </w: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. 分院</w:t>
            </w:r>
            <w:r w:rsidRPr="00854DDA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就业率达到</w:t>
            </w: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学校指标。</w:t>
            </w:r>
          </w:p>
        </w:tc>
      </w:tr>
      <w:tr w:rsidR="00307CB9" w:rsidTr="009E44CA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B9" w:rsidRDefault="00307CB9" w:rsidP="009E44CA">
            <w:pPr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2020.</w:t>
            </w:r>
            <w:r w:rsidRPr="00854DDA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7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B9" w:rsidRDefault="00307CB9" w:rsidP="009E44CA">
            <w:pPr>
              <w:spacing w:line="360" w:lineRule="auto"/>
              <w:rPr>
                <w:rStyle w:val="NormalCharacter"/>
                <w:rFonts w:ascii="仿宋_GB2312" w:eastAsia="仿宋_GB2312" w:hAnsi="宋体"/>
                <w:sz w:val="32"/>
                <w:szCs w:val="32"/>
              </w:rPr>
            </w:pPr>
            <w:r w:rsidRPr="00854DDA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1</w:t>
            </w: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 xml:space="preserve">. </w:t>
            </w:r>
            <w:r w:rsidRPr="00854DDA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发放毕业证书、报到证和户口迁移证</w:t>
            </w: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；</w:t>
            </w:r>
          </w:p>
          <w:p w:rsidR="00307CB9" w:rsidRDefault="00307CB9" w:rsidP="009E44CA">
            <w:pPr>
              <w:spacing w:line="360" w:lineRule="auto"/>
              <w:rPr>
                <w:rStyle w:val="NormalCharacter"/>
                <w:rFonts w:ascii="仿宋_GB2312" w:eastAsia="仿宋_GB2312" w:hAnsi="宋体"/>
                <w:sz w:val="32"/>
                <w:szCs w:val="32"/>
              </w:rPr>
            </w:pPr>
            <w:r w:rsidRPr="00854DDA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lastRenderedPageBreak/>
              <w:t>2</w:t>
            </w: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. 寄送档案。</w:t>
            </w:r>
          </w:p>
        </w:tc>
      </w:tr>
    </w:tbl>
    <w:p w:rsidR="004358AB" w:rsidRPr="00307CB9" w:rsidRDefault="004358AB" w:rsidP="00307CB9"/>
    <w:sectPr w:rsidR="004358AB" w:rsidRPr="00307CB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E5A" w:rsidRDefault="00617E5A" w:rsidP="00307CB9">
      <w:pPr>
        <w:spacing w:after="0"/>
      </w:pPr>
      <w:r>
        <w:separator/>
      </w:r>
    </w:p>
  </w:endnote>
  <w:endnote w:type="continuationSeparator" w:id="0">
    <w:p w:rsidR="00617E5A" w:rsidRDefault="00617E5A" w:rsidP="00307C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E5A" w:rsidRDefault="00617E5A" w:rsidP="00307CB9">
      <w:pPr>
        <w:spacing w:after="0"/>
      </w:pPr>
      <w:r>
        <w:separator/>
      </w:r>
    </w:p>
  </w:footnote>
  <w:footnote w:type="continuationSeparator" w:id="0">
    <w:p w:rsidR="00617E5A" w:rsidRDefault="00617E5A" w:rsidP="00307CB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07CB9"/>
    <w:rsid w:val="00323B43"/>
    <w:rsid w:val="003D37D8"/>
    <w:rsid w:val="00426133"/>
    <w:rsid w:val="004358AB"/>
    <w:rsid w:val="00617E5A"/>
    <w:rsid w:val="008B7726"/>
    <w:rsid w:val="00C0432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7CB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7CB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7CB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7CB9"/>
    <w:rPr>
      <w:rFonts w:ascii="Tahoma" w:hAnsi="Tahoma"/>
      <w:sz w:val="18"/>
      <w:szCs w:val="18"/>
    </w:rPr>
  </w:style>
  <w:style w:type="character" w:customStyle="1" w:styleId="NormalCharacter">
    <w:name w:val="NormalCharacter"/>
    <w:semiHidden/>
    <w:rsid w:val="00307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2020-12-14T01:41:00Z</dcterms:modified>
</cp:coreProperties>
</file>